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B289C" w14:textId="5819789B" w:rsidR="00A370A5" w:rsidRDefault="00A370A5" w:rsidP="000C3406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A13B1C">
        <w:rPr>
          <w:rFonts w:ascii="Times New Roman" w:eastAsia="Calibri" w:hAnsi="Times New Roman"/>
          <w:b/>
          <w:sz w:val="28"/>
          <w:szCs w:val="28"/>
        </w:rPr>
        <w:t>СПРАВКА-ОБОСНОВАНИЕ</w:t>
      </w:r>
    </w:p>
    <w:p w14:paraId="0BE63EBE" w14:textId="77777777" w:rsidR="0080299F" w:rsidRPr="00A13B1C" w:rsidRDefault="0080299F" w:rsidP="000C3406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7F4A5737" w14:textId="1368152D" w:rsidR="004970EC" w:rsidRPr="00EF457C" w:rsidRDefault="00A370A5" w:rsidP="000C3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13B1C">
        <w:rPr>
          <w:rFonts w:ascii="Times New Roman" w:eastAsia="Calibri" w:hAnsi="Times New Roman"/>
          <w:b/>
          <w:sz w:val="28"/>
          <w:szCs w:val="28"/>
        </w:rPr>
        <w:t xml:space="preserve">к проекту постановления </w:t>
      </w:r>
      <w:r w:rsidRPr="00A13B1C">
        <w:rPr>
          <w:rFonts w:ascii="Times New Roman" w:eastAsia="Calibri" w:hAnsi="Times New Roman"/>
          <w:b/>
          <w:bCs/>
          <w:sz w:val="28"/>
          <w:szCs w:val="28"/>
        </w:rPr>
        <w:t xml:space="preserve">Правительства Кыргызской Республики </w:t>
      </w:r>
      <w:r w:rsidR="004970EC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="004970EC" w:rsidRPr="00EF457C">
        <w:rPr>
          <w:rFonts w:ascii="Times New Roman" w:hAnsi="Times New Roman"/>
          <w:b/>
          <w:bCs/>
          <w:sz w:val="28"/>
          <w:szCs w:val="28"/>
          <w:lang w:eastAsia="ru-RU"/>
        </w:rPr>
        <w:t>Об утвержд</w:t>
      </w:r>
      <w:r w:rsidR="004970E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ении </w:t>
      </w:r>
      <w:r w:rsidR="004970EC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типовых </w:t>
      </w:r>
      <w:r w:rsidR="004970EC">
        <w:rPr>
          <w:rFonts w:ascii="Times New Roman" w:hAnsi="Times New Roman"/>
          <w:b/>
          <w:bCs/>
          <w:sz w:val="28"/>
          <w:szCs w:val="28"/>
          <w:lang w:eastAsia="ru-RU"/>
        </w:rPr>
        <w:t>положений для методов приватизации муниципального имущества»</w:t>
      </w:r>
    </w:p>
    <w:p w14:paraId="44189CF6" w14:textId="77777777" w:rsidR="004970EC" w:rsidRPr="00A13B1C" w:rsidRDefault="004970EC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14:paraId="3AC68A56" w14:textId="77777777" w:rsidR="00A370A5" w:rsidRPr="00A13B1C" w:rsidRDefault="00A370A5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13B1C">
        <w:rPr>
          <w:rFonts w:ascii="Times New Roman" w:eastAsia="Calibri" w:hAnsi="Times New Roman"/>
          <w:b/>
          <w:sz w:val="28"/>
          <w:szCs w:val="28"/>
        </w:rPr>
        <w:t xml:space="preserve">1. Цель и задачи </w:t>
      </w:r>
    </w:p>
    <w:p w14:paraId="75AEF520" w14:textId="1B01B50D" w:rsidR="00A370A5" w:rsidRPr="00A13B1C" w:rsidRDefault="00A370A5" w:rsidP="0080299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13B1C">
        <w:rPr>
          <w:rFonts w:ascii="Times New Roman" w:eastAsia="Calibri" w:hAnsi="Times New Roman"/>
          <w:sz w:val="28"/>
          <w:szCs w:val="28"/>
        </w:rPr>
        <w:t>Целью данного проекта постановления Правительства Кыргызской Респу</w:t>
      </w:r>
      <w:r w:rsidR="004970EC">
        <w:rPr>
          <w:rFonts w:ascii="Times New Roman" w:eastAsia="Calibri" w:hAnsi="Times New Roman"/>
          <w:sz w:val="28"/>
          <w:szCs w:val="28"/>
        </w:rPr>
        <w:t>блики является реализация</w:t>
      </w:r>
      <w:r w:rsidR="00D46822">
        <w:rPr>
          <w:rFonts w:ascii="Times New Roman" w:eastAsia="Calibri" w:hAnsi="Times New Roman"/>
          <w:sz w:val="28"/>
          <w:szCs w:val="28"/>
        </w:rPr>
        <w:t xml:space="preserve"> </w:t>
      </w:r>
      <w:r w:rsidRPr="00A13B1C">
        <w:rPr>
          <w:rFonts w:ascii="Times New Roman" w:eastAsia="Calibri" w:hAnsi="Times New Roman"/>
          <w:sz w:val="28"/>
          <w:szCs w:val="28"/>
        </w:rPr>
        <w:t>Закона Кыргызской Рес</w:t>
      </w:r>
      <w:r w:rsidR="004970EC">
        <w:rPr>
          <w:rFonts w:ascii="Times New Roman" w:eastAsia="Calibri" w:hAnsi="Times New Roman"/>
          <w:sz w:val="28"/>
          <w:szCs w:val="28"/>
        </w:rPr>
        <w:t>публики «О внесении изменений в Закон Кыргызской Республики «О муниципальной собственности на имущество» от 6 марта 2020 года №24.</w:t>
      </w:r>
    </w:p>
    <w:p w14:paraId="53FEC123" w14:textId="77777777" w:rsidR="00A370A5" w:rsidRPr="00A13B1C" w:rsidRDefault="00A370A5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13B1C">
        <w:rPr>
          <w:rFonts w:ascii="Times New Roman" w:eastAsia="Calibri" w:hAnsi="Times New Roman"/>
          <w:b/>
          <w:sz w:val="28"/>
          <w:szCs w:val="28"/>
        </w:rPr>
        <w:t xml:space="preserve">2. Описательная часть  </w:t>
      </w:r>
    </w:p>
    <w:p w14:paraId="3D51F1C3" w14:textId="08441940" w:rsidR="004970EC" w:rsidRDefault="00D46822" w:rsidP="000C340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статьей 12-1 </w:t>
      </w:r>
      <w:r w:rsidRPr="00A13B1C">
        <w:rPr>
          <w:rFonts w:ascii="Times New Roman" w:eastAsia="Calibri" w:hAnsi="Times New Roman"/>
          <w:sz w:val="28"/>
          <w:szCs w:val="28"/>
        </w:rPr>
        <w:t>Закона Кыргызской Рес</w:t>
      </w:r>
      <w:r>
        <w:rPr>
          <w:rFonts w:ascii="Times New Roman" w:eastAsia="Calibri" w:hAnsi="Times New Roman"/>
          <w:sz w:val="28"/>
          <w:szCs w:val="28"/>
        </w:rPr>
        <w:t xml:space="preserve">публики «О внесении изменений в Закон Кыргызской Республики «О муниципальной собственности на имущество» от 6 марта 2020 года №24 предусмотрены 5 методов приватизации муниципального имущества.  </w:t>
      </w:r>
    </w:p>
    <w:p w14:paraId="0BB4908C" w14:textId="4EBA769E" w:rsidR="004970EC" w:rsidRDefault="00D46822" w:rsidP="000C340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В соответствии с частью 2 статьи 12-1 вышеуказанного Закона Кыргызской Республики </w:t>
      </w:r>
      <w:r>
        <w:rPr>
          <w:rFonts w:ascii="Times New Roman" w:hAnsi="Times New Roman"/>
          <w:sz w:val="28"/>
          <w:szCs w:val="28"/>
        </w:rPr>
        <w:t>п</w:t>
      </w:r>
      <w:r w:rsidRPr="00D46822">
        <w:rPr>
          <w:rFonts w:ascii="Times New Roman" w:hAnsi="Times New Roman"/>
          <w:sz w:val="28"/>
          <w:szCs w:val="28"/>
        </w:rPr>
        <w:t>рименение методов приватизации муниципального имущества производится в порядке, определяемом Правительством Кыргызской Республики.</w:t>
      </w:r>
    </w:p>
    <w:p w14:paraId="62657379" w14:textId="73E7DF06" w:rsidR="00D46822" w:rsidRDefault="00D46822" w:rsidP="000C340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связи, в целях оказания методического содействия органам местного самоуправления разработаны следующий проекты типовых положений</w:t>
      </w:r>
      <w:r w:rsidR="009616CB">
        <w:rPr>
          <w:rFonts w:ascii="Times New Roman" w:hAnsi="Times New Roman"/>
          <w:sz w:val="28"/>
          <w:szCs w:val="28"/>
        </w:rPr>
        <w:t>:</w:t>
      </w:r>
    </w:p>
    <w:p w14:paraId="3394E5CF" w14:textId="34C679DE" w:rsidR="004801CA" w:rsidRDefault="004801CA" w:rsidP="000C3406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-</w:t>
      </w:r>
      <w:r>
        <w:rPr>
          <w:rFonts w:ascii="Times New Roman" w:hAnsi="Times New Roman"/>
          <w:sz w:val="28"/>
          <w:szCs w:val="28"/>
          <w:lang w:val="ky-KG" w:eastAsia="ru-RU"/>
        </w:rPr>
        <w:tab/>
        <w:t xml:space="preserve">типовое положение </w:t>
      </w:r>
      <w:r w:rsidRPr="00DF5B0F">
        <w:rPr>
          <w:rFonts w:ascii="Times New Roman" w:hAnsi="Times New Roman"/>
          <w:sz w:val="28"/>
          <w:szCs w:val="28"/>
          <w:lang w:val="ky-KG" w:eastAsia="ru-RU"/>
        </w:rPr>
        <w:t>о порядке проведения аукционов по приватизации объектов муниципальной собственности в электронном формате</w:t>
      </w:r>
      <w:r>
        <w:rPr>
          <w:rFonts w:ascii="Times New Roman" w:hAnsi="Times New Roman"/>
          <w:sz w:val="28"/>
          <w:szCs w:val="28"/>
          <w:lang w:val="ky-KG" w:eastAsia="ru-RU"/>
        </w:rPr>
        <w:t>;</w:t>
      </w:r>
      <w:r w:rsidRPr="00DF5B0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453F1F3C" w14:textId="16A3DBEA" w:rsidR="004801CA" w:rsidRPr="005A118D" w:rsidRDefault="004801CA" w:rsidP="000C3406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394315">
        <w:rPr>
          <w:rFonts w:ascii="Times New Roman" w:hAnsi="Times New Roman"/>
          <w:sz w:val="28"/>
          <w:szCs w:val="28"/>
          <w:lang w:eastAsia="ru-RU"/>
        </w:rPr>
        <w:tab/>
      </w:r>
      <w:r w:rsidRPr="004801CA">
        <w:rPr>
          <w:rFonts w:ascii="Times New Roman" w:hAnsi="Times New Roman"/>
          <w:sz w:val="28"/>
          <w:szCs w:val="28"/>
          <w:lang w:eastAsia="ru-RU"/>
        </w:rPr>
        <w:t>типовое положение</w:t>
      </w:r>
      <w:r w:rsidRPr="004801CA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4801CA">
        <w:rPr>
          <w:rFonts w:ascii="Times New Roman" w:hAnsi="Times New Roman"/>
          <w:sz w:val="28"/>
          <w:szCs w:val="28"/>
          <w:lang w:eastAsia="ru-RU"/>
        </w:rPr>
        <w:t>о приватизации муниципальной собственности</w:t>
      </w:r>
      <w:r w:rsidR="005A118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A118D">
        <w:rPr>
          <w:rFonts w:ascii="Times New Roman" w:hAnsi="Times New Roman"/>
          <w:sz w:val="28"/>
          <w:szCs w:val="28"/>
          <w:lang w:eastAsia="ru-RU"/>
        </w:rPr>
        <w:t>методом аренды с последующим выкупом</w:t>
      </w:r>
      <w:r w:rsidRPr="005A118D">
        <w:rPr>
          <w:rFonts w:ascii="Times New Roman" w:hAnsi="Times New Roman"/>
          <w:sz w:val="28"/>
          <w:szCs w:val="28"/>
          <w:lang w:val="ky-KG" w:eastAsia="ru-RU"/>
        </w:rPr>
        <w:t>;</w:t>
      </w:r>
    </w:p>
    <w:p w14:paraId="4B031EC8" w14:textId="349C93FF" w:rsidR="004801CA" w:rsidRPr="005A118D" w:rsidRDefault="004801CA" w:rsidP="000C3406">
      <w:pPr>
        <w:pStyle w:val="ac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DF5B0F">
        <w:rPr>
          <w:rFonts w:ascii="Times New Roman" w:hAnsi="Times New Roman"/>
          <w:sz w:val="28"/>
          <w:szCs w:val="28"/>
          <w:lang w:val="ky-KG" w:eastAsia="ru-RU"/>
        </w:rPr>
        <w:t>типовое положение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DF5B0F">
        <w:rPr>
          <w:rFonts w:ascii="Times New Roman" w:hAnsi="Times New Roman"/>
          <w:sz w:val="28"/>
          <w:szCs w:val="28"/>
          <w:lang w:val="ky-KG" w:eastAsia="ru-RU"/>
        </w:rPr>
        <w:t>о приватизации муниципальной собственности</w:t>
      </w:r>
      <w:r w:rsidR="005A118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5A118D">
        <w:rPr>
          <w:rFonts w:ascii="Times New Roman" w:hAnsi="Times New Roman"/>
          <w:sz w:val="28"/>
          <w:szCs w:val="28"/>
          <w:lang w:val="ky-KG" w:eastAsia="ru-RU"/>
        </w:rPr>
        <w:t>методом продажи на конкурсе;</w:t>
      </w:r>
    </w:p>
    <w:p w14:paraId="2497F03B" w14:textId="5254E684" w:rsidR="009616CB" w:rsidRPr="005A118D" w:rsidRDefault="004801CA" w:rsidP="000C3406">
      <w:pPr>
        <w:pStyle w:val="ac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4801CA">
        <w:rPr>
          <w:rFonts w:ascii="Times New Roman" w:hAnsi="Times New Roman"/>
          <w:sz w:val="28"/>
          <w:szCs w:val="28"/>
          <w:lang w:val="ky-KG" w:eastAsia="ru-RU"/>
        </w:rPr>
        <w:t>типовое положение о порядке и условиях передачи муниципального</w:t>
      </w:r>
      <w:r w:rsidR="005A118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5A118D">
        <w:rPr>
          <w:rFonts w:ascii="Times New Roman" w:hAnsi="Times New Roman"/>
          <w:sz w:val="28"/>
          <w:szCs w:val="28"/>
          <w:lang w:val="ky-KG" w:eastAsia="ru-RU"/>
        </w:rPr>
        <w:t>имущества в управление с последующим выкупом.</w:t>
      </w:r>
    </w:p>
    <w:p w14:paraId="734A7AED" w14:textId="77777777" w:rsidR="000C3406" w:rsidRDefault="000C3406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2236856F" w14:textId="55F6ACA8" w:rsidR="00A370A5" w:rsidRPr="00A13B1C" w:rsidRDefault="00A370A5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13B1C">
        <w:rPr>
          <w:rFonts w:ascii="Times New Roman" w:eastAsia="Calibri" w:hAnsi="Times New Roman"/>
          <w:b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29A9FE8A" w14:textId="2B8B65C7" w:rsidR="00A370A5" w:rsidRPr="0080299F" w:rsidRDefault="00A370A5" w:rsidP="0080299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13B1C">
        <w:rPr>
          <w:rFonts w:ascii="Times New Roman" w:eastAsia="Calibri" w:hAnsi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   </w:t>
      </w:r>
    </w:p>
    <w:p w14:paraId="7996C32E" w14:textId="77777777" w:rsidR="00A370A5" w:rsidRPr="00A13B1C" w:rsidRDefault="00A370A5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13B1C">
        <w:rPr>
          <w:rFonts w:ascii="Times New Roman" w:eastAsia="Calibri" w:hAnsi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14:paraId="25788A46" w14:textId="3D6BBA39" w:rsidR="00A370A5" w:rsidRPr="0080299F" w:rsidRDefault="00A370A5" w:rsidP="00802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3B1C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</w:t>
      </w:r>
      <w:r w:rsidRPr="00A13B1C">
        <w:rPr>
          <w:rFonts w:ascii="Times New Roman" w:hAnsi="Times New Roman"/>
          <w:sz w:val="28"/>
          <w:szCs w:val="28"/>
        </w:rPr>
        <w:br/>
        <w:t xml:space="preserve">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</w:t>
      </w:r>
      <w:r w:rsidR="00061B2B">
        <w:rPr>
          <w:rFonts w:ascii="Times New Roman" w:hAnsi="Times New Roman"/>
          <w:sz w:val="28"/>
          <w:szCs w:val="28"/>
          <w:lang w:val="ky-KG"/>
        </w:rPr>
        <w:t xml:space="preserve">Правительства Кыргызской Республики и </w:t>
      </w:r>
      <w:bookmarkStart w:id="0" w:name="_GoBack"/>
      <w:bookmarkEnd w:id="0"/>
      <w:r w:rsidR="005A118D">
        <w:rPr>
          <w:rFonts w:ascii="Times New Roman" w:hAnsi="Times New Roman"/>
          <w:sz w:val="28"/>
          <w:szCs w:val="28"/>
        </w:rPr>
        <w:lastRenderedPageBreak/>
        <w:t>Государственного агентства по делам местного самоуправления при Правительстве</w:t>
      </w:r>
      <w:r w:rsidRPr="00A13B1C">
        <w:rPr>
          <w:rFonts w:ascii="Times New Roman" w:hAnsi="Times New Roman"/>
          <w:sz w:val="28"/>
          <w:szCs w:val="28"/>
        </w:rPr>
        <w:t xml:space="preserve"> Кыргызско</w:t>
      </w:r>
      <w:r w:rsidR="005A118D">
        <w:rPr>
          <w:rFonts w:ascii="Times New Roman" w:hAnsi="Times New Roman"/>
          <w:sz w:val="28"/>
          <w:szCs w:val="28"/>
        </w:rPr>
        <w:t>й Республики</w:t>
      </w:r>
      <w:r w:rsidRPr="00A13B1C">
        <w:rPr>
          <w:rFonts w:ascii="Times New Roman" w:hAnsi="Times New Roman"/>
          <w:sz w:val="28"/>
          <w:szCs w:val="28"/>
        </w:rPr>
        <w:t>, для прохождения проц</w:t>
      </w:r>
      <w:r w:rsidR="005A118D">
        <w:rPr>
          <w:rFonts w:ascii="Times New Roman" w:hAnsi="Times New Roman"/>
          <w:sz w:val="28"/>
          <w:szCs w:val="28"/>
        </w:rPr>
        <w:t>едуры общественного обсуждения.</w:t>
      </w:r>
    </w:p>
    <w:p w14:paraId="1C5D6C02" w14:textId="77777777" w:rsidR="00A370A5" w:rsidRPr="00A13B1C" w:rsidRDefault="00A370A5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13B1C">
        <w:rPr>
          <w:rFonts w:ascii="Times New Roman" w:eastAsia="Calibri" w:hAnsi="Times New Roman"/>
          <w:b/>
          <w:sz w:val="28"/>
          <w:szCs w:val="28"/>
        </w:rPr>
        <w:t xml:space="preserve">5. Анализ соответствия проекта законодательству </w:t>
      </w:r>
    </w:p>
    <w:p w14:paraId="328C7E67" w14:textId="404C5EFF" w:rsidR="00A370A5" w:rsidRPr="0080299F" w:rsidRDefault="00A370A5" w:rsidP="0080299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13B1C">
        <w:rPr>
          <w:rFonts w:ascii="Times New Roman" w:eastAsia="Calibri" w:hAnsi="Times New Roman"/>
          <w:sz w:val="28"/>
          <w:szCs w:val="28"/>
        </w:rPr>
        <w:t xml:space="preserve"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  </w:t>
      </w:r>
    </w:p>
    <w:p w14:paraId="52DA0E0F" w14:textId="77777777" w:rsidR="00A370A5" w:rsidRPr="00A13B1C" w:rsidRDefault="00A370A5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13B1C">
        <w:rPr>
          <w:rFonts w:ascii="Times New Roman" w:eastAsia="Calibri" w:hAnsi="Times New Roman"/>
          <w:b/>
          <w:sz w:val="28"/>
          <w:szCs w:val="28"/>
        </w:rPr>
        <w:t xml:space="preserve">6. Информация о необходимости финансирования </w:t>
      </w:r>
    </w:p>
    <w:p w14:paraId="26D8FB87" w14:textId="4CE523BE" w:rsidR="005A118D" w:rsidRPr="0080299F" w:rsidRDefault="00394315" w:rsidP="0080299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4FB0DBAD" w14:textId="77777777" w:rsidR="00A370A5" w:rsidRPr="00A13B1C" w:rsidRDefault="00A370A5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13B1C">
        <w:rPr>
          <w:rFonts w:ascii="Times New Roman" w:eastAsia="Calibri" w:hAnsi="Times New Roman"/>
          <w:b/>
          <w:sz w:val="28"/>
          <w:szCs w:val="28"/>
        </w:rPr>
        <w:t xml:space="preserve">7. Информация об анализе регулятивного воздействия     </w:t>
      </w:r>
    </w:p>
    <w:p w14:paraId="4EE85E9A" w14:textId="4546FBFF" w:rsidR="00A370A5" w:rsidRPr="00A13B1C" w:rsidRDefault="00A370A5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13B1C">
        <w:rPr>
          <w:rFonts w:ascii="Times New Roman" w:eastAsia="Calibri" w:hAnsi="Times New Roman"/>
          <w:sz w:val="28"/>
          <w:szCs w:val="28"/>
        </w:rPr>
        <w:t>Представленный прое</w:t>
      </w:r>
      <w:r w:rsidR="0080299F">
        <w:rPr>
          <w:rFonts w:ascii="Times New Roman" w:eastAsia="Calibri" w:hAnsi="Times New Roman"/>
          <w:sz w:val="28"/>
          <w:szCs w:val="28"/>
        </w:rPr>
        <w:t xml:space="preserve">кт </w:t>
      </w:r>
      <w:r w:rsidRPr="00A13B1C">
        <w:rPr>
          <w:rFonts w:ascii="Times New Roman" w:eastAsia="Calibri" w:hAnsi="Times New Roman"/>
          <w:sz w:val="28"/>
          <w:szCs w:val="28"/>
        </w:rPr>
        <w:t xml:space="preserve">не требует проведения анализа регулятивного воздействия, поскольку не направлен на регулирование предпринимательской деятельности.    </w:t>
      </w:r>
    </w:p>
    <w:p w14:paraId="43822338" w14:textId="77777777" w:rsidR="00A370A5" w:rsidRPr="00A13B1C" w:rsidRDefault="00A370A5" w:rsidP="000C340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14:paraId="728DFD0C" w14:textId="77777777" w:rsidR="00A370A5" w:rsidRPr="00A13B1C" w:rsidRDefault="00A370A5" w:rsidP="000C34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3B1C">
        <w:rPr>
          <w:rFonts w:ascii="Times New Roman" w:hAnsi="Times New Roman"/>
          <w:b/>
          <w:sz w:val="28"/>
          <w:szCs w:val="28"/>
        </w:rPr>
        <w:t>Директор Государственного агентства</w:t>
      </w:r>
    </w:p>
    <w:p w14:paraId="4C31B02B" w14:textId="77777777" w:rsidR="00A370A5" w:rsidRPr="00A13B1C" w:rsidRDefault="00A370A5" w:rsidP="000C34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3B1C">
        <w:rPr>
          <w:rFonts w:ascii="Times New Roman" w:hAnsi="Times New Roman"/>
          <w:b/>
          <w:sz w:val="28"/>
          <w:szCs w:val="28"/>
        </w:rPr>
        <w:t>по делам местного самоуправления</w:t>
      </w:r>
    </w:p>
    <w:p w14:paraId="2940305F" w14:textId="77777777" w:rsidR="00A370A5" w:rsidRPr="00A13B1C" w:rsidRDefault="00A370A5" w:rsidP="000C34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3B1C">
        <w:rPr>
          <w:rFonts w:ascii="Times New Roman" w:hAnsi="Times New Roman"/>
          <w:b/>
          <w:sz w:val="28"/>
          <w:szCs w:val="28"/>
        </w:rPr>
        <w:t>и межэтнических отношений при</w:t>
      </w:r>
    </w:p>
    <w:p w14:paraId="1E8C82AE" w14:textId="77777777" w:rsidR="00A370A5" w:rsidRPr="00A13B1C" w:rsidRDefault="00A370A5" w:rsidP="000C34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3B1C">
        <w:rPr>
          <w:rFonts w:ascii="Times New Roman" w:hAnsi="Times New Roman"/>
          <w:b/>
          <w:sz w:val="28"/>
          <w:szCs w:val="28"/>
        </w:rPr>
        <w:t xml:space="preserve">Правительстве Кыргызской Республики </w:t>
      </w:r>
      <w:r w:rsidRPr="00A13B1C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Pr="00A13B1C">
        <w:rPr>
          <w:rFonts w:ascii="Times New Roman" w:hAnsi="Times New Roman"/>
          <w:b/>
          <w:sz w:val="28"/>
          <w:szCs w:val="28"/>
        </w:rPr>
        <w:tab/>
      </w:r>
      <w:r w:rsidRPr="00A13B1C">
        <w:rPr>
          <w:rFonts w:ascii="Times New Roman" w:hAnsi="Times New Roman"/>
          <w:b/>
          <w:sz w:val="28"/>
          <w:szCs w:val="28"/>
        </w:rPr>
        <w:tab/>
        <w:t xml:space="preserve">      Б.У. </w:t>
      </w:r>
      <w:proofErr w:type="spellStart"/>
      <w:r w:rsidRPr="00A13B1C">
        <w:rPr>
          <w:rFonts w:ascii="Times New Roman" w:hAnsi="Times New Roman"/>
          <w:b/>
          <w:sz w:val="28"/>
          <w:szCs w:val="28"/>
        </w:rPr>
        <w:t>Салиев</w:t>
      </w:r>
      <w:proofErr w:type="spellEnd"/>
    </w:p>
    <w:sectPr w:rsidR="00A370A5" w:rsidRPr="00A13B1C" w:rsidSect="000C340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94867" w14:textId="77777777" w:rsidR="00A03B7A" w:rsidRDefault="00A03B7A">
      <w:pPr>
        <w:spacing w:after="0" w:line="240" w:lineRule="auto"/>
      </w:pPr>
      <w:r>
        <w:separator/>
      </w:r>
    </w:p>
  </w:endnote>
  <w:endnote w:type="continuationSeparator" w:id="0">
    <w:p w14:paraId="41223E33" w14:textId="77777777" w:rsidR="00A03B7A" w:rsidRDefault="00A03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3430430"/>
      <w:docPartObj>
        <w:docPartGallery w:val="Page Numbers (Bottom of Page)"/>
        <w:docPartUnique/>
      </w:docPartObj>
    </w:sdtPr>
    <w:sdtEndPr/>
    <w:sdtContent>
      <w:p w14:paraId="0F7E22B5" w14:textId="21AF55A6" w:rsidR="00FA34D9" w:rsidRPr="00E5528A" w:rsidRDefault="00A370A5" w:rsidP="00E5528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B2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0A6C8" w14:textId="77777777" w:rsidR="00A03B7A" w:rsidRDefault="00A03B7A">
      <w:pPr>
        <w:spacing w:after="0" w:line="240" w:lineRule="auto"/>
      </w:pPr>
      <w:r>
        <w:separator/>
      </w:r>
    </w:p>
  </w:footnote>
  <w:footnote w:type="continuationSeparator" w:id="0">
    <w:p w14:paraId="6FFD2E2B" w14:textId="77777777" w:rsidR="00A03B7A" w:rsidRDefault="00A03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71997"/>
    <w:multiLevelType w:val="hybridMultilevel"/>
    <w:tmpl w:val="53FA3178"/>
    <w:lvl w:ilvl="0" w:tplc="8B9A21CE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3E4"/>
    <w:rsid w:val="00061B2B"/>
    <w:rsid w:val="000C3406"/>
    <w:rsid w:val="00141E79"/>
    <w:rsid w:val="001D6EC0"/>
    <w:rsid w:val="002133E4"/>
    <w:rsid w:val="00394315"/>
    <w:rsid w:val="003B43A4"/>
    <w:rsid w:val="003D1BDA"/>
    <w:rsid w:val="004801CA"/>
    <w:rsid w:val="004970EC"/>
    <w:rsid w:val="005A118D"/>
    <w:rsid w:val="0070079E"/>
    <w:rsid w:val="00795708"/>
    <w:rsid w:val="0080299F"/>
    <w:rsid w:val="009616CB"/>
    <w:rsid w:val="00A03B7A"/>
    <w:rsid w:val="00A370A5"/>
    <w:rsid w:val="00D46822"/>
    <w:rsid w:val="00DA1367"/>
    <w:rsid w:val="00DE676C"/>
    <w:rsid w:val="00EE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1A63"/>
  <w15:chartTrackingRefBased/>
  <w15:docId w15:val="{2ACCF1B0-E12A-4977-A59C-FCA472D82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79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5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079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rsid w:val="0070079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00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79E"/>
    <w:rPr>
      <w:rFonts w:ascii="Segoe UI" w:eastAsia="Times New Roman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141E79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141E7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41E79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41E7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370A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370A5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480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2020-05-28T10:47:00Z</cp:lastPrinted>
  <dcterms:created xsi:type="dcterms:W3CDTF">2020-06-02T06:33:00Z</dcterms:created>
  <dcterms:modified xsi:type="dcterms:W3CDTF">2020-06-02T08:29:00Z</dcterms:modified>
</cp:coreProperties>
</file>